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18zs8pvmj4ox" w:id="0"/>
      <w:bookmarkEnd w:id="0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📝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Brand Messaging Guide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framework to craft a compelling and consistent brand message that resonates with your audience.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hmz1alkllmv4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is Brand Messaging Important?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strong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brand message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essential for: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Building trust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Helps customers understand your values and mission.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Standing out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Differentiates your brand from competitors.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Driving engagement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Encourages customers to connect with your brand.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Increasing conversions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Aligns marketing and sales efforts to boost revenue.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iufhysv7ejga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📝 Brand Messaging Framework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qomzr3p1uen1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1️⃣ Brand Purpose Statement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Why does your brand exist? What impact do you want to make?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"At [Your Business Name], we empower small businesses with seamless digital payments, ensuring secure and fast transactions to help them grow and scale globally."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"At [Your Business Name], we _____________________________."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pcl1qy788can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2️⃣ Brand Vision Statement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Where do you see your brand in the future?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"To become the leading digital payment solution provider for businesses worldwide, enabling seamless cross-border transactions."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"To _______________________________________________."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pksq8y3t18kd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3️⃣ Brand Mission Statement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actions do you take to achieve your vision?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"We simplify digital transactions for small businesses, providing secure and efficient solutions to help them scale."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"We ___________________________________________________."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dhm522p5bnic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4️⃣ Unique Value Proposition (UVP)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makes your brand different?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Formula:</w:t>
        <w:br w:type="textWrapping"/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"We help [target audience] achieve [key benefit] through [product/service]."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"We help small business owners accept payments globally with zero hidden fees."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"We help ______________________________________."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oxata7nqkxb7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5️⃣ Brand Personality &amp; Tone of Voice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should your brand sound and feel?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🎭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Brand Personality Traits (Pick 3-5 that best describe your brand):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✔️ Bold &amp; Innovative</w:t>
        <w:br w:type="textWrapping"/>
        <w:t xml:space="preserve"> ✔️ Friendly &amp; Approachable</w:t>
        <w:br w:type="textWrapping"/>
        <w:t xml:space="preserve"> ✔️ Professional &amp; Trustworthy</w:t>
        <w:br w:type="textWrapping"/>
        <w:t xml:space="preserve"> ✔️ Fun &amp; Playful</w:t>
        <w:br w:type="textWrapping"/>
        <w:t xml:space="preserve"> ✔️ Luxury &amp; Premium</w:t>
        <w:br w:type="textWrapping"/>
        <w:t xml:space="preserve"> ✔️ Energetic &amp; Motivating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"Our brand is bold, innovative, and empowering. We use a confident yet friendly tone that makes financial solutions easy to understand."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"Our brand is ____, ____, and _____. We use a _____ tone that _______________."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voa71gnee2nq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6️⃣ Core Brand Messaging Pillars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Your key talking points that reinforce your brand identity.</w:t>
      </w:r>
    </w:p>
    <w:tbl>
      <w:tblPr>
        <w:tblStyle w:val="Table1"/>
        <w:tblW w:w="8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5"/>
        <w:gridCol w:w="6230"/>
        <w:tblGridChange w:id="0">
          <w:tblGrid>
            <w:gridCol w:w="1955"/>
            <w:gridCol w:w="62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Pillar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Example Message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Trust &amp;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"We ensure secure transactions with end-to-end encryption."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Ease of 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"Accept payments instantly, anywhere, anytime."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Scalability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"Start local, scale global – our tools grow with your business."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Affordability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"No hidden fees, just transparent pricing."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</w:r>
    </w:p>
    <w:tbl>
      <w:tblPr>
        <w:tblStyle w:val="Table2"/>
        <w:tblW w:w="4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"/>
        <w:gridCol w:w="3305"/>
        <w:tblGridChange w:id="0">
          <w:tblGrid>
            <w:gridCol w:w="1190"/>
            <w:gridCol w:w="3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Pillar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Message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mqcqbbqxo7a4" w:id="9"/>
      <w:bookmarkEnd w:id="9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7️⃣ Key Brand Messaging (Taglines &amp; Slogans)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Short and memorable phrases that define your brand.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Examples: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✔️ "Build Local, Scale Global."</w:t>
        <w:br w:type="textWrapping"/>
        <w:t xml:space="preserve"> ✔️ "Powering Payments, Empowering Businesses."</w:t>
        <w:br w:type="textWrapping"/>
        <w:t xml:space="preserve"> ✔️ "Seamless Transactions, Limitless Growth."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"______________________________________."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hrci0pd1sw7e" w:id="10"/>
      <w:bookmarkEnd w:id="10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8️⃣ Target Audience Messaging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do you communicate with different customer segments?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Example: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💼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For Business Owners: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"Take your business global with secure and fast payments."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For E-commerce Stores: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"Convert more customers with seamless checkout experiences."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Turn: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💡 Target Audience: ___________</w:t>
        <w:br w:type="textWrapping"/>
        <w:t xml:space="preserve"> 💬 Key Message: "__________________________________."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np5q5ojl4lta" w:id="11"/>
      <w:bookmarkEnd w:id="11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9️⃣ Brand Messaging Do’s &amp; Don’ts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✔️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Do: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Keep it simple and clear.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Speak your audience’s language.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 consistent across all channels.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Focus on benefits, not just features.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Don’t: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Use jargon that confuses customers.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 inconsistent in tone and message.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Overpromise or use misleading claims.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fi2yx6gek1dg" w:id="12"/>
      <w:bookmarkEnd w:id="12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1️⃣0️⃣ Brand Messaging Implementation Plan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Where to Use Your Brand Messaging: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 (About Us, Landing Pages)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Social Media Bios &amp; Posts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Email Marketing Campaigns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Ads &amp; Marketing Materials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Sales Pitches &amp; Presentations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Next Steps: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Review and refine your brand messaging.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Ensure consistency across all customer touchpoints.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Train your team to communicate your message effectively.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08cp7dpps7" w:id="13"/>
      <w:bookmarkEnd w:id="1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Thoughts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strong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brand message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the foundation of effective marketing. Use this guide to create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clear, compelling, and consistent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voice for your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